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6DB4" w:rsidRPr="007F3C22" w:rsidRDefault="00BF6DB4" w:rsidP="00BF6DB4">
      <w:pPr>
        <w:spacing w:line="276" w:lineRule="auto"/>
        <w:jc w:val="center"/>
        <w:rPr>
          <w:rFonts w:ascii="Times New Roman" w:hAnsi="Times New Roman" w:cs="Times New Roman"/>
          <w:b/>
          <w:bCs/>
          <w:sz w:val="36"/>
          <w:szCs w:val="36"/>
        </w:rPr>
      </w:pPr>
      <w:r w:rsidRPr="007F3C22">
        <w:rPr>
          <w:rFonts w:ascii="Times New Roman" w:hAnsi="Times New Roman" w:cs="Times New Roman"/>
          <w:b/>
          <w:bCs/>
          <w:sz w:val="44"/>
          <w:szCs w:val="44"/>
        </w:rPr>
        <w:t>Revisiting bank stability: An inclusive study with global evidence</w:t>
      </w:r>
    </w:p>
    <w:p w:rsidR="00BF6DB4" w:rsidRDefault="00BF6DB4" w:rsidP="00BF6DB4">
      <w:pPr>
        <w:contextualSpacing/>
        <w:rPr>
          <w:rFonts w:ascii="Times New Roman" w:eastAsia="Times New Roman" w:hAnsi="Times New Roman" w:cs="Times New Roman"/>
          <w:b/>
          <w:sz w:val="24"/>
          <w:szCs w:val="24"/>
        </w:rPr>
      </w:pPr>
    </w:p>
    <w:p w:rsidR="00BF6DB4" w:rsidRDefault="00BF6DB4" w:rsidP="00BF6DB4">
      <w:pPr>
        <w:contextualSpacing/>
        <w:jc w:val="center"/>
        <w:rPr>
          <w:rFonts w:ascii="Times New Roman" w:eastAsia="Times New Roman" w:hAnsi="Times New Roman" w:cs="Times New Roman"/>
          <w:b/>
          <w:sz w:val="24"/>
          <w:szCs w:val="24"/>
        </w:rPr>
      </w:pPr>
    </w:p>
    <w:p w:rsidR="00BF6DB4" w:rsidRPr="00361E57" w:rsidRDefault="00BF6DB4" w:rsidP="00BF6DB4">
      <w:pPr>
        <w:contextualSpacing/>
        <w:jc w:val="center"/>
        <w:rPr>
          <w:rFonts w:ascii="Times New Roman" w:eastAsia="Times New Roman" w:hAnsi="Times New Roman" w:cs="Times New Roman"/>
          <w:b/>
          <w:sz w:val="24"/>
          <w:szCs w:val="24"/>
        </w:rPr>
      </w:pPr>
      <w:proofErr w:type="spellStart"/>
      <w:r w:rsidRPr="00361E57">
        <w:rPr>
          <w:rFonts w:ascii="Times New Roman" w:eastAsia="Times New Roman" w:hAnsi="Times New Roman" w:cs="Times New Roman"/>
          <w:b/>
          <w:sz w:val="24"/>
          <w:szCs w:val="24"/>
        </w:rPr>
        <w:t>Ahanaf</w:t>
      </w:r>
      <w:proofErr w:type="spellEnd"/>
      <w:r w:rsidRPr="00361E57">
        <w:rPr>
          <w:rFonts w:ascii="Times New Roman" w:eastAsia="Times New Roman" w:hAnsi="Times New Roman" w:cs="Times New Roman"/>
          <w:b/>
          <w:sz w:val="24"/>
          <w:szCs w:val="24"/>
        </w:rPr>
        <w:t xml:space="preserve"> Shahriar</w:t>
      </w:r>
      <w:r w:rsidR="003F3F0B">
        <w:rPr>
          <w:rFonts w:ascii="Times New Roman" w:eastAsia="Times New Roman" w:hAnsi="Times New Roman" w:cs="Times New Roman"/>
          <w:b/>
          <w:sz w:val="24"/>
          <w:szCs w:val="24"/>
        </w:rPr>
        <w:t xml:space="preserve"> </w:t>
      </w:r>
      <w:r w:rsidR="003F3F0B" w:rsidRPr="003F3F0B">
        <w:rPr>
          <w:rFonts w:ascii="Times New Roman" w:eastAsia="SimSun" w:hAnsi="Times New Roman" w:cs="Times New Roman"/>
          <w:sz w:val="24"/>
          <w:szCs w:val="24"/>
        </w:rPr>
        <w:t>(corresponding author)</w:t>
      </w:r>
    </w:p>
    <w:p w:rsidR="00BF6DB4" w:rsidRPr="00361E57" w:rsidRDefault="00BF6DB4" w:rsidP="00BF6DB4">
      <w:pPr>
        <w:contextualSpacing/>
        <w:jc w:val="center"/>
        <w:rPr>
          <w:rFonts w:ascii="Times New Roman" w:eastAsia="Times New Roman" w:hAnsi="Times New Roman" w:cs="Times New Roman"/>
          <w:bCs/>
          <w:sz w:val="24"/>
          <w:szCs w:val="24"/>
        </w:rPr>
      </w:pPr>
      <w:r w:rsidRPr="00361E57">
        <w:rPr>
          <w:rFonts w:ascii="Times New Roman" w:eastAsia="Times New Roman" w:hAnsi="Times New Roman" w:cs="Times New Roman"/>
          <w:bCs/>
          <w:sz w:val="24"/>
          <w:szCs w:val="24"/>
        </w:rPr>
        <w:t xml:space="preserve">Department of Business and Technology Management, Islamic University of Technology, Gazipur, </w:t>
      </w:r>
      <w:r w:rsidRPr="00361E57">
        <w:rPr>
          <w:rFonts w:ascii="Times New Roman" w:eastAsia="Times New Roman" w:hAnsi="Times New Roman" w:cs="Times New Roman"/>
          <w:b/>
          <w:sz w:val="24"/>
          <w:szCs w:val="24"/>
        </w:rPr>
        <w:t>BANGLADESH</w:t>
      </w:r>
      <w:r w:rsidRPr="00361E57">
        <w:rPr>
          <w:rFonts w:ascii="Times New Roman" w:eastAsia="Times New Roman" w:hAnsi="Times New Roman" w:cs="Times New Roman"/>
          <w:bCs/>
          <w:sz w:val="24"/>
          <w:szCs w:val="24"/>
        </w:rPr>
        <w:t xml:space="preserve">, Email: </w:t>
      </w:r>
      <w:hyperlink r:id="rId4" w:history="1">
        <w:r w:rsidRPr="00361E57">
          <w:rPr>
            <w:rStyle w:val="Hyperlink"/>
            <w:rFonts w:ascii="Times New Roman" w:hAnsi="Times New Roman" w:cs="Times New Roman"/>
            <w:sz w:val="24"/>
            <w:szCs w:val="24"/>
          </w:rPr>
          <w:t>ahanafshahriar@iut-dhaka.edu</w:t>
        </w:r>
      </w:hyperlink>
    </w:p>
    <w:p w:rsidR="00BF6DB4" w:rsidRPr="00D66868" w:rsidRDefault="00BF6DB4" w:rsidP="00BF6DB4">
      <w:pPr>
        <w:contextualSpacing/>
        <w:rPr>
          <w:rFonts w:ascii="Times New Roman" w:eastAsia="Times New Roman" w:hAnsi="Times New Roman" w:cs="Times New Roman"/>
          <w:bCs/>
          <w:sz w:val="24"/>
          <w:szCs w:val="24"/>
        </w:rPr>
      </w:pPr>
    </w:p>
    <w:p w:rsidR="00BF6DB4" w:rsidRPr="00361E57" w:rsidRDefault="00BF6DB4" w:rsidP="00BF6DB4">
      <w:pPr>
        <w:contextualSpacing/>
        <w:jc w:val="center"/>
        <w:rPr>
          <w:rFonts w:ascii="Times New Roman" w:eastAsia="SimSun" w:hAnsi="Times New Roman" w:cs="Times New Roman"/>
          <w:b/>
          <w:bCs/>
          <w:sz w:val="24"/>
          <w:szCs w:val="24"/>
        </w:rPr>
      </w:pPr>
      <w:r w:rsidRPr="00361E57">
        <w:rPr>
          <w:rFonts w:ascii="Times New Roman" w:eastAsia="SimSun" w:hAnsi="Times New Roman" w:cs="Times New Roman"/>
          <w:b/>
          <w:bCs/>
          <w:sz w:val="24"/>
          <w:szCs w:val="24"/>
        </w:rPr>
        <w:t xml:space="preserve">Saima </w:t>
      </w:r>
      <w:proofErr w:type="spellStart"/>
      <w:r w:rsidRPr="00361E57">
        <w:rPr>
          <w:rFonts w:ascii="Times New Roman" w:eastAsia="SimSun" w:hAnsi="Times New Roman" w:cs="Times New Roman"/>
          <w:b/>
          <w:bCs/>
          <w:sz w:val="24"/>
          <w:szCs w:val="24"/>
        </w:rPr>
        <w:t>Mehzabin</w:t>
      </w:r>
      <w:proofErr w:type="spellEnd"/>
    </w:p>
    <w:p w:rsidR="00BF6DB4" w:rsidRDefault="00BF6DB4" w:rsidP="00BF6DB4">
      <w:pPr>
        <w:contextualSpacing/>
        <w:jc w:val="center"/>
        <w:rPr>
          <w:rStyle w:val="Hyperlink"/>
          <w:rFonts w:ascii="Times New Roman" w:eastAsia="SimSun" w:hAnsi="Times New Roman" w:cs="Times New Roman"/>
          <w:sz w:val="24"/>
          <w:szCs w:val="24"/>
        </w:rPr>
      </w:pPr>
      <w:r w:rsidRPr="00361E57">
        <w:rPr>
          <w:rFonts w:ascii="Times New Roman" w:eastAsia="SimSun" w:hAnsi="Times New Roman" w:cs="Times New Roman"/>
          <w:sz w:val="24"/>
          <w:szCs w:val="24"/>
        </w:rPr>
        <w:t xml:space="preserve">Department of Business and Technology Management, Islamic University of Technology, Gazipur, </w:t>
      </w:r>
      <w:r w:rsidRPr="00361E57">
        <w:rPr>
          <w:rFonts w:ascii="Times New Roman" w:eastAsia="SimSun" w:hAnsi="Times New Roman" w:cs="Times New Roman"/>
          <w:b/>
          <w:bCs/>
          <w:sz w:val="24"/>
          <w:szCs w:val="24"/>
        </w:rPr>
        <w:t>BANGLADESH</w:t>
      </w:r>
      <w:r w:rsidRPr="00361E57">
        <w:rPr>
          <w:rFonts w:ascii="Times New Roman" w:eastAsia="SimSun" w:hAnsi="Times New Roman" w:cs="Times New Roman"/>
          <w:sz w:val="24"/>
          <w:szCs w:val="24"/>
        </w:rPr>
        <w:t xml:space="preserve">, Email: </w:t>
      </w:r>
      <w:hyperlink r:id="rId5" w:history="1">
        <w:r w:rsidRPr="00361E57">
          <w:rPr>
            <w:rStyle w:val="Hyperlink"/>
            <w:rFonts w:ascii="Times New Roman" w:eastAsia="SimSun" w:hAnsi="Times New Roman" w:cs="Times New Roman"/>
            <w:sz w:val="24"/>
            <w:szCs w:val="24"/>
          </w:rPr>
          <w:t>saimamehzabin@iut-dhaka.edu</w:t>
        </w:r>
      </w:hyperlink>
    </w:p>
    <w:p w:rsidR="00BF6DB4" w:rsidRDefault="00BF6DB4" w:rsidP="00BF6DB4">
      <w:pPr>
        <w:contextualSpacing/>
        <w:jc w:val="center"/>
        <w:rPr>
          <w:rStyle w:val="Hyperlink"/>
          <w:rFonts w:ascii="Times New Roman" w:eastAsia="SimSun" w:hAnsi="Times New Roman" w:cs="Times New Roman"/>
          <w:sz w:val="24"/>
          <w:szCs w:val="24"/>
        </w:rPr>
      </w:pPr>
    </w:p>
    <w:p w:rsidR="00BF6DB4" w:rsidRPr="00CF468E" w:rsidRDefault="00BF6DB4" w:rsidP="00BF6DB4">
      <w:pPr>
        <w:contextualSpacing/>
        <w:jc w:val="center"/>
        <w:rPr>
          <w:rFonts w:ascii="Times New Roman" w:eastAsia="SimSun" w:hAnsi="Times New Roman" w:cs="Times New Roman"/>
          <w:b/>
          <w:bCs/>
          <w:sz w:val="24"/>
          <w:szCs w:val="24"/>
        </w:rPr>
      </w:pPr>
      <w:r w:rsidRPr="00CF468E">
        <w:rPr>
          <w:rFonts w:ascii="Times New Roman" w:eastAsia="SimSun" w:hAnsi="Times New Roman" w:cs="Times New Roman"/>
          <w:b/>
          <w:bCs/>
          <w:sz w:val="24"/>
          <w:szCs w:val="24"/>
        </w:rPr>
        <w:t xml:space="preserve">Md. </w:t>
      </w:r>
      <w:proofErr w:type="spellStart"/>
      <w:r w:rsidRPr="00CF468E">
        <w:rPr>
          <w:rFonts w:ascii="Times New Roman" w:eastAsia="SimSun" w:hAnsi="Times New Roman" w:cs="Times New Roman"/>
          <w:b/>
          <w:bCs/>
          <w:sz w:val="24"/>
          <w:szCs w:val="24"/>
        </w:rPr>
        <w:t>Nahin</w:t>
      </w:r>
      <w:proofErr w:type="spellEnd"/>
      <w:r w:rsidRPr="00CF468E">
        <w:rPr>
          <w:rFonts w:ascii="Times New Roman" w:eastAsia="SimSun" w:hAnsi="Times New Roman" w:cs="Times New Roman"/>
          <w:b/>
          <w:bCs/>
          <w:sz w:val="24"/>
          <w:szCs w:val="24"/>
        </w:rPr>
        <w:t xml:space="preserve"> Hossain</w:t>
      </w:r>
    </w:p>
    <w:p w:rsidR="00BF6DB4" w:rsidRPr="00CF468E" w:rsidRDefault="00BF6DB4" w:rsidP="00BF6DB4">
      <w:pPr>
        <w:contextualSpacing/>
        <w:jc w:val="center"/>
        <w:rPr>
          <w:rFonts w:ascii="Times New Roman" w:eastAsia="SimSun" w:hAnsi="Times New Roman" w:cs="Times New Roman"/>
          <w:sz w:val="24"/>
          <w:szCs w:val="24"/>
        </w:rPr>
      </w:pPr>
      <w:r w:rsidRPr="00CF468E">
        <w:rPr>
          <w:rFonts w:ascii="Times New Roman" w:eastAsia="SimSun" w:hAnsi="Times New Roman" w:cs="Times New Roman"/>
          <w:sz w:val="24"/>
          <w:szCs w:val="24"/>
        </w:rPr>
        <w:t>Department of Business and Technology Management, Islamic University of Technology, Gazipur, Bangladesh</w:t>
      </w:r>
    </w:p>
    <w:p w:rsidR="00BF6DB4" w:rsidRDefault="00BF6DB4" w:rsidP="00BF6DB4">
      <w:pPr>
        <w:contextualSpacing/>
        <w:jc w:val="center"/>
        <w:rPr>
          <w:rFonts w:ascii="Times New Roman" w:eastAsia="SimSun" w:hAnsi="Times New Roman" w:cs="Times New Roman"/>
          <w:sz w:val="24"/>
          <w:szCs w:val="24"/>
        </w:rPr>
      </w:pPr>
      <w:r w:rsidRPr="00CF468E">
        <w:rPr>
          <w:rFonts w:ascii="Times New Roman" w:eastAsia="SimSun" w:hAnsi="Times New Roman" w:cs="Times New Roman"/>
          <w:sz w:val="24"/>
          <w:szCs w:val="24"/>
        </w:rPr>
        <w:t xml:space="preserve">Email: </w:t>
      </w:r>
      <w:hyperlink r:id="rId6" w:history="1">
        <w:r w:rsidRPr="002B134D">
          <w:rPr>
            <w:rStyle w:val="Hyperlink"/>
            <w:rFonts w:ascii="Times New Roman" w:eastAsia="SimSun" w:hAnsi="Times New Roman" w:cs="Times New Roman"/>
            <w:sz w:val="24"/>
            <w:szCs w:val="24"/>
          </w:rPr>
          <w:t>nhsaad@iut-dhaka.edu</w:t>
        </w:r>
      </w:hyperlink>
      <w:r>
        <w:rPr>
          <w:rFonts w:ascii="Times New Roman" w:eastAsia="SimSun" w:hAnsi="Times New Roman" w:cs="Times New Roman"/>
          <w:sz w:val="24"/>
          <w:szCs w:val="24"/>
        </w:rPr>
        <w:t xml:space="preserve"> </w:t>
      </w:r>
    </w:p>
    <w:p w:rsidR="00BF6DB4" w:rsidRDefault="00BF6DB4" w:rsidP="00BF6DB4">
      <w:pPr>
        <w:contextualSpacing/>
        <w:jc w:val="center"/>
        <w:rPr>
          <w:rFonts w:ascii="Times New Roman" w:eastAsia="SimSun" w:hAnsi="Times New Roman" w:cs="Times New Roman"/>
          <w:sz w:val="24"/>
          <w:szCs w:val="24"/>
        </w:rPr>
      </w:pPr>
    </w:p>
    <w:p w:rsidR="00BF6DB4" w:rsidRPr="00CF468E" w:rsidRDefault="00BF6DB4" w:rsidP="00BF6DB4">
      <w:pPr>
        <w:contextualSpacing/>
        <w:jc w:val="center"/>
        <w:rPr>
          <w:rFonts w:ascii="Times New Roman" w:eastAsia="SimSun" w:hAnsi="Times New Roman" w:cs="Times New Roman"/>
          <w:b/>
          <w:bCs/>
          <w:sz w:val="24"/>
          <w:szCs w:val="24"/>
        </w:rPr>
      </w:pPr>
      <w:r w:rsidRPr="00CF468E">
        <w:rPr>
          <w:rFonts w:ascii="Times New Roman" w:eastAsia="SimSun" w:hAnsi="Times New Roman" w:cs="Times New Roman"/>
          <w:b/>
          <w:bCs/>
          <w:sz w:val="24"/>
          <w:szCs w:val="24"/>
        </w:rPr>
        <w:t xml:space="preserve">Khadija </w:t>
      </w:r>
      <w:proofErr w:type="spellStart"/>
      <w:r w:rsidRPr="00CF468E">
        <w:rPr>
          <w:rFonts w:ascii="Times New Roman" w:eastAsia="SimSun" w:hAnsi="Times New Roman" w:cs="Times New Roman"/>
          <w:b/>
          <w:bCs/>
          <w:sz w:val="24"/>
          <w:szCs w:val="24"/>
        </w:rPr>
        <w:t>Khanom</w:t>
      </w:r>
      <w:proofErr w:type="spellEnd"/>
    </w:p>
    <w:p w:rsidR="00BF6DB4" w:rsidRPr="00CF468E" w:rsidRDefault="00BF6DB4" w:rsidP="00BF6DB4">
      <w:pPr>
        <w:contextualSpacing/>
        <w:jc w:val="center"/>
        <w:rPr>
          <w:rFonts w:ascii="Times New Roman" w:eastAsia="SimSun" w:hAnsi="Times New Roman" w:cs="Times New Roman"/>
          <w:sz w:val="24"/>
          <w:szCs w:val="24"/>
        </w:rPr>
      </w:pPr>
      <w:r w:rsidRPr="00CF468E">
        <w:rPr>
          <w:rFonts w:ascii="Times New Roman" w:eastAsia="SimSun" w:hAnsi="Times New Roman" w:cs="Times New Roman"/>
          <w:sz w:val="24"/>
          <w:szCs w:val="24"/>
        </w:rPr>
        <w:t>Department of Business and Technology Management, Islamic University of Technology, Gazipur, Bangladesh</w:t>
      </w:r>
    </w:p>
    <w:p w:rsidR="00BF6DB4" w:rsidRDefault="00BF6DB4" w:rsidP="003F3F0B">
      <w:pPr>
        <w:contextualSpacing/>
        <w:jc w:val="center"/>
        <w:rPr>
          <w:rFonts w:ascii="Times New Roman" w:eastAsia="SimSun" w:hAnsi="Times New Roman" w:cs="Times New Roman"/>
          <w:sz w:val="24"/>
          <w:szCs w:val="24"/>
        </w:rPr>
      </w:pPr>
      <w:r w:rsidRPr="00CF468E">
        <w:rPr>
          <w:rFonts w:ascii="Times New Roman" w:eastAsia="SimSun" w:hAnsi="Times New Roman" w:cs="Times New Roman"/>
          <w:sz w:val="24"/>
          <w:szCs w:val="24"/>
        </w:rPr>
        <w:t xml:space="preserve">Email: </w:t>
      </w:r>
      <w:hyperlink r:id="rId7" w:history="1">
        <w:r w:rsidRPr="002B134D">
          <w:rPr>
            <w:rStyle w:val="Hyperlink"/>
            <w:rFonts w:ascii="Times New Roman" w:eastAsia="SimSun" w:hAnsi="Times New Roman" w:cs="Times New Roman"/>
            <w:sz w:val="24"/>
            <w:szCs w:val="24"/>
          </w:rPr>
          <w:t>khadija@iut-dhaka.edu</w:t>
        </w:r>
      </w:hyperlink>
      <w:r>
        <w:rPr>
          <w:rFonts w:ascii="Times New Roman" w:eastAsia="SimSun" w:hAnsi="Times New Roman" w:cs="Times New Roman"/>
          <w:sz w:val="24"/>
          <w:szCs w:val="24"/>
        </w:rPr>
        <w:t xml:space="preserve"> </w:t>
      </w:r>
    </w:p>
    <w:p w:rsidR="003F3F0B" w:rsidRDefault="003F3F0B" w:rsidP="003F3F0B">
      <w:pPr>
        <w:contextualSpacing/>
        <w:jc w:val="center"/>
        <w:rPr>
          <w:rFonts w:ascii="Times New Roman" w:eastAsia="SimSun" w:hAnsi="Times New Roman" w:cs="Times New Roman"/>
          <w:sz w:val="24"/>
          <w:szCs w:val="24"/>
        </w:rPr>
      </w:pPr>
    </w:p>
    <w:p w:rsidR="003F3F0B" w:rsidRPr="003F3F0B" w:rsidRDefault="003F3F0B" w:rsidP="003F3F0B">
      <w:pPr>
        <w:contextualSpacing/>
        <w:jc w:val="center"/>
        <w:rPr>
          <w:rFonts w:ascii="Times New Roman" w:eastAsia="SimSun" w:hAnsi="Times New Roman" w:cs="Times New Roman"/>
          <w:b/>
          <w:bCs/>
          <w:sz w:val="24"/>
          <w:szCs w:val="24"/>
        </w:rPr>
      </w:pPr>
      <w:proofErr w:type="spellStart"/>
      <w:r w:rsidRPr="003F3F0B">
        <w:rPr>
          <w:rFonts w:ascii="Times New Roman" w:eastAsia="SimSun" w:hAnsi="Times New Roman" w:cs="Times New Roman"/>
          <w:b/>
          <w:bCs/>
          <w:sz w:val="24"/>
          <w:szCs w:val="24"/>
        </w:rPr>
        <w:t>Novera</w:t>
      </w:r>
      <w:proofErr w:type="spellEnd"/>
      <w:r w:rsidRPr="003F3F0B">
        <w:rPr>
          <w:rFonts w:ascii="Times New Roman" w:eastAsia="SimSun" w:hAnsi="Times New Roman" w:cs="Times New Roman"/>
          <w:b/>
          <w:bCs/>
          <w:sz w:val="24"/>
          <w:szCs w:val="24"/>
        </w:rPr>
        <w:t xml:space="preserve"> Nahar Bhuiyan </w:t>
      </w:r>
    </w:p>
    <w:p w:rsidR="003F3F0B" w:rsidRPr="003F3F0B" w:rsidRDefault="003F3F0B" w:rsidP="003F3F0B">
      <w:pPr>
        <w:contextualSpacing/>
        <w:jc w:val="center"/>
        <w:rPr>
          <w:rFonts w:ascii="Times New Roman" w:eastAsia="SimSun" w:hAnsi="Times New Roman" w:cs="Times New Roman"/>
          <w:sz w:val="24"/>
          <w:szCs w:val="24"/>
        </w:rPr>
      </w:pPr>
      <w:r w:rsidRPr="003F3F0B">
        <w:rPr>
          <w:rFonts w:ascii="Times New Roman" w:eastAsia="SimSun" w:hAnsi="Times New Roman" w:cs="Times New Roman"/>
          <w:sz w:val="24"/>
          <w:szCs w:val="24"/>
        </w:rPr>
        <w:t>Department of Finance and Banking, Bangladesh University of Professionals,</w:t>
      </w:r>
    </w:p>
    <w:p w:rsidR="003F3F0B" w:rsidRPr="003F3F0B" w:rsidRDefault="003F3F0B" w:rsidP="003F3F0B">
      <w:pPr>
        <w:contextualSpacing/>
        <w:jc w:val="center"/>
        <w:rPr>
          <w:rFonts w:ascii="Times New Roman" w:eastAsia="SimSun" w:hAnsi="Times New Roman" w:cs="Times New Roman"/>
          <w:sz w:val="24"/>
          <w:szCs w:val="24"/>
        </w:rPr>
      </w:pPr>
      <w:r w:rsidRPr="003F3F0B">
        <w:rPr>
          <w:rFonts w:ascii="Times New Roman" w:eastAsia="SimSun" w:hAnsi="Times New Roman" w:cs="Times New Roman"/>
          <w:sz w:val="24"/>
          <w:szCs w:val="24"/>
        </w:rPr>
        <w:t>Mirpur Cantonment, Dhaka-1216, BANGLADESH, Email: noveranaharbup@gmail.com</w:t>
      </w:r>
    </w:p>
    <w:p w:rsidR="00BF6DB4" w:rsidRDefault="00BF6DB4" w:rsidP="00BF6DB4">
      <w:pPr>
        <w:spacing w:line="276" w:lineRule="auto"/>
        <w:jc w:val="both"/>
        <w:rPr>
          <w:rFonts w:ascii="Times New Roman" w:hAnsi="Times New Roman" w:cs="Times New Roman"/>
          <w:b/>
          <w:bCs/>
          <w:sz w:val="28"/>
          <w:szCs w:val="28"/>
        </w:rPr>
      </w:pPr>
    </w:p>
    <w:p w:rsidR="00BF6DB4" w:rsidRDefault="00BF6DB4" w:rsidP="00BF6DB4">
      <w:pPr>
        <w:spacing w:line="276" w:lineRule="auto"/>
        <w:jc w:val="both"/>
        <w:rPr>
          <w:rFonts w:ascii="Times New Roman" w:hAnsi="Times New Roman" w:cs="Times New Roman"/>
          <w:b/>
          <w:bCs/>
          <w:sz w:val="28"/>
          <w:szCs w:val="28"/>
        </w:rPr>
      </w:pPr>
      <w:r>
        <w:rPr>
          <w:rFonts w:ascii="Times New Roman" w:hAnsi="Times New Roman" w:cs="Times New Roman"/>
          <w:b/>
          <w:bCs/>
          <w:sz w:val="28"/>
          <w:szCs w:val="28"/>
        </w:rPr>
        <w:t>Abstract:</w:t>
      </w:r>
    </w:p>
    <w:p w:rsidR="00BF6DB4" w:rsidRPr="00C1166B" w:rsidRDefault="00BF6DB4" w:rsidP="00BF6DB4">
      <w:pPr>
        <w:spacing w:line="276" w:lineRule="auto"/>
        <w:jc w:val="both"/>
        <w:rPr>
          <w:rFonts w:ascii="Times New Roman" w:hAnsi="Times New Roman" w:cs="Times New Roman"/>
          <w:sz w:val="24"/>
          <w:szCs w:val="24"/>
        </w:rPr>
      </w:pPr>
      <w:r w:rsidRPr="00872C7A">
        <w:rPr>
          <w:rFonts w:ascii="Times New Roman" w:hAnsi="Times New Roman" w:cs="Times New Roman"/>
          <w:sz w:val="24"/>
          <w:szCs w:val="24"/>
        </w:rPr>
        <w:t>Following the global financial crisis of 2008, both academics and politicians have focused on enhancing financial inclusion and ensuring the stability of the banking industry. However, there is limited knowledge about the impact of financial inclusion on the stability of the financial services sector. This study examines the relationship between financial inclusion, economic freedom, the national governance index, bank profitability, and their effects on bank stability. The stability of banks across 42 countries in four major regions—Africa, America, Asia, and Europe—is analyzed in this research.</w:t>
      </w:r>
      <w:r>
        <w:rPr>
          <w:rFonts w:ascii="Times New Roman" w:hAnsi="Times New Roman" w:cs="Times New Roman"/>
          <w:sz w:val="24"/>
          <w:szCs w:val="24"/>
        </w:rPr>
        <w:t xml:space="preserve"> </w:t>
      </w:r>
      <w:r w:rsidRPr="00872C7A">
        <w:rPr>
          <w:rFonts w:ascii="Times New Roman" w:hAnsi="Times New Roman" w:cs="Times New Roman"/>
          <w:sz w:val="24"/>
          <w:szCs w:val="24"/>
        </w:rPr>
        <w:t>The study analyzes data from 2004 to 2020, utilizing a fixed effect panel data regression on a well-balanced panel of regional banks from four different regions, covering a total of 42 countries.</w:t>
      </w:r>
      <w:r>
        <w:rPr>
          <w:rFonts w:ascii="Times New Roman" w:hAnsi="Times New Roman" w:cs="Times New Roman"/>
          <w:sz w:val="24"/>
          <w:szCs w:val="24"/>
        </w:rPr>
        <w:t xml:space="preserve"> </w:t>
      </w:r>
      <w:r w:rsidRPr="00872C7A">
        <w:rPr>
          <w:rFonts w:ascii="Times New Roman" w:hAnsi="Times New Roman" w:cs="Times New Roman"/>
          <w:sz w:val="24"/>
          <w:szCs w:val="24"/>
        </w:rPr>
        <w:t>The findings indicate that financial inclusion is negatively associated with bank stability; as financial inclusion increases, bank stability decreases. Additionally, economic independence does not significantly affect bank stability, suggesting that changes in bank culture have minimal impact. However, the national governance score has a notably positive effect on bank stability. Moreover, bank profitability positively influences bank stability, with higher profitability enhancing stability in various regional countries.</w:t>
      </w:r>
      <w:r>
        <w:rPr>
          <w:rFonts w:ascii="Times New Roman" w:hAnsi="Times New Roman" w:cs="Times New Roman"/>
          <w:sz w:val="24"/>
          <w:szCs w:val="24"/>
        </w:rPr>
        <w:t xml:space="preserve"> </w:t>
      </w:r>
      <w:r w:rsidRPr="00872C7A">
        <w:rPr>
          <w:rFonts w:ascii="Times New Roman" w:hAnsi="Times New Roman" w:cs="Times New Roman"/>
          <w:sz w:val="24"/>
          <w:szCs w:val="24"/>
        </w:rPr>
        <w:t xml:space="preserve">The study explores bank stability by including factors such as financial </w:t>
      </w:r>
      <w:r w:rsidRPr="00872C7A">
        <w:rPr>
          <w:rFonts w:ascii="Times New Roman" w:hAnsi="Times New Roman" w:cs="Times New Roman"/>
          <w:sz w:val="24"/>
          <w:szCs w:val="24"/>
        </w:rPr>
        <w:lastRenderedPageBreak/>
        <w:t>inclusion, economic freedom, the country governance index, and bank profitability, thereby providing an extended understanding to the existing literature.</w:t>
      </w:r>
      <w:r>
        <w:rPr>
          <w:rFonts w:ascii="Times New Roman" w:hAnsi="Times New Roman" w:cs="Times New Roman"/>
          <w:sz w:val="24"/>
          <w:szCs w:val="24"/>
        </w:rPr>
        <w:t xml:space="preserve"> </w:t>
      </w:r>
      <w:r w:rsidRPr="00872C7A">
        <w:rPr>
          <w:rFonts w:ascii="Times New Roman" w:hAnsi="Times New Roman" w:cs="Times New Roman"/>
          <w:sz w:val="24"/>
          <w:szCs w:val="24"/>
        </w:rPr>
        <w:t>Overall, the authors' findings contribute valuable new data to the literature on bank stability. The recommendations provided could enhance the long-term performance of 42 banks across four different regions.</w:t>
      </w:r>
    </w:p>
    <w:p w:rsidR="00BF6DB4" w:rsidRDefault="00BF6DB4" w:rsidP="00BF6DB4">
      <w:pPr>
        <w:spacing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Keywords: </w:t>
      </w:r>
      <w:r>
        <w:rPr>
          <w:rFonts w:ascii="Times New Roman" w:hAnsi="Times New Roman" w:cs="Times New Roman"/>
          <w:sz w:val="24"/>
          <w:szCs w:val="24"/>
        </w:rPr>
        <w:t xml:space="preserve">Financial inclusion; country governance index; heritage index; profitability; stability; Africa, America, Asia, Europe. </w:t>
      </w:r>
    </w:p>
    <w:p w:rsidR="00667159" w:rsidRDefault="00667159"/>
    <w:sectPr w:rsidR="006671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DB4"/>
    <w:rsid w:val="00052C7A"/>
    <w:rsid w:val="000823A0"/>
    <w:rsid w:val="000F3241"/>
    <w:rsid w:val="001D1BCF"/>
    <w:rsid w:val="003078B3"/>
    <w:rsid w:val="0035355D"/>
    <w:rsid w:val="003C0E77"/>
    <w:rsid w:val="003D2A30"/>
    <w:rsid w:val="003F3F0B"/>
    <w:rsid w:val="004D34E7"/>
    <w:rsid w:val="00560C16"/>
    <w:rsid w:val="00561ECA"/>
    <w:rsid w:val="0062012F"/>
    <w:rsid w:val="00631F17"/>
    <w:rsid w:val="006507A3"/>
    <w:rsid w:val="00667159"/>
    <w:rsid w:val="00674B3F"/>
    <w:rsid w:val="006D7EEA"/>
    <w:rsid w:val="006F5E19"/>
    <w:rsid w:val="00761ABC"/>
    <w:rsid w:val="00781F6B"/>
    <w:rsid w:val="007A5E84"/>
    <w:rsid w:val="007F37AD"/>
    <w:rsid w:val="00847647"/>
    <w:rsid w:val="00847A49"/>
    <w:rsid w:val="00911AF8"/>
    <w:rsid w:val="009B30AE"/>
    <w:rsid w:val="009E091B"/>
    <w:rsid w:val="00AC274F"/>
    <w:rsid w:val="00B3332F"/>
    <w:rsid w:val="00B93AAF"/>
    <w:rsid w:val="00BE4C39"/>
    <w:rsid w:val="00BF6DB4"/>
    <w:rsid w:val="00C11F63"/>
    <w:rsid w:val="00C47C29"/>
    <w:rsid w:val="00C57820"/>
    <w:rsid w:val="00CB24C7"/>
    <w:rsid w:val="00CF7516"/>
    <w:rsid w:val="00D03424"/>
    <w:rsid w:val="00D05B22"/>
    <w:rsid w:val="00D77160"/>
    <w:rsid w:val="00DD33AD"/>
    <w:rsid w:val="00E16E3D"/>
    <w:rsid w:val="00E54B82"/>
    <w:rsid w:val="00F31BEF"/>
    <w:rsid w:val="00F61967"/>
  </w:rsids>
  <m:mathPr>
    <m:mathFont m:val="Cambria Math"/>
    <m:brkBin m:val="before"/>
    <m:brkBinSub m:val="--"/>
    <m:smallFrac m:val="0"/>
    <m:dispDef/>
    <m:lMargin m:val="0"/>
    <m:rMargin m:val="0"/>
    <m:defJc m:val="centerGroup"/>
    <m:wrapIndent m:val="1440"/>
    <m:intLim m:val="subSup"/>
    <m:naryLim m:val="undOvr"/>
  </m:mathPr>
  <w:themeFontLang w:val="en-BD" w:bidi="bn-IN"/>
  <w:clrSchemeMapping w:bg1="light1" w:t1="dark1" w:bg2="light2" w:t2="dark2" w:accent1="accent1" w:accent2="accent2" w:accent3="accent3" w:accent4="accent4" w:accent5="accent5" w:accent6="accent6" w:hyperlink="hyperlink" w:followedHyperlink="followedHyperlink"/>
  <w:decimalSymbol w:val="."/>
  <w:listSeparator w:val=","/>
  <w14:docId w14:val="4BECD683"/>
  <w15:chartTrackingRefBased/>
  <w15:docId w15:val="{4E4DF77B-702C-E34E-87D1-D7002DC07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30"/>
        <w:lang w:val="en-BD"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DB4"/>
    <w:pPr>
      <w:spacing w:after="160" w:line="259" w:lineRule="auto"/>
    </w:pPr>
    <w:rPr>
      <w:kern w:val="0"/>
      <w:sz w:val="22"/>
      <w:szCs w:val="22"/>
      <w:lang w:val="en-US"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qFormat/>
    <w:rsid w:val="00BF6D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khadija@iut-dhaka.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hsaad@iut-dhaka.edu" TargetMode="External"/><Relationship Id="rId5" Type="http://schemas.openxmlformats.org/officeDocument/2006/relationships/hyperlink" Target="mailto:saimamehzabin@iut-dhaka.edu" TargetMode="External"/><Relationship Id="rId4" Type="http://schemas.openxmlformats.org/officeDocument/2006/relationships/hyperlink" Target="mailto:ahanafshahriar@iut-dhaka.ed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443</Words>
  <Characters>2531</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Md. Abul Kalam Azad</cp:lastModifiedBy>
  <cp:revision>2</cp:revision>
  <dcterms:created xsi:type="dcterms:W3CDTF">2024-09-29T06:23:00Z</dcterms:created>
  <dcterms:modified xsi:type="dcterms:W3CDTF">2024-09-29T06:26:00Z</dcterms:modified>
</cp:coreProperties>
</file>